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9D3004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亚通股份</w:t>
      </w:r>
      <w:r w:rsidR="00496E29" w:rsidRPr="00496E29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</w:t>
      </w:r>
      <w:r w:rsidR="009D3004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600692</w:t>
      </w:r>
      <w:r w:rsidR="00496E29" w:rsidRPr="00496E29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564EA5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2018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2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1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564EA5">
        <w:rPr>
          <w:rFonts w:ascii="宋体" w:eastAsia="宋体" w:hAnsi="宋体" w:cs="宋体" w:hint="eastAsia"/>
          <w:color w:val="333333"/>
          <w:kern w:val="0"/>
          <w:szCs w:val="18"/>
        </w:rPr>
        <w:t>2018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0</w:t>
      </w:r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564EA5">
        <w:rPr>
          <w:rFonts w:ascii="宋体" w:eastAsia="宋体" w:hAnsi="宋体" w:cs="宋体" w:hint="eastAsia"/>
          <w:color w:val="333333"/>
          <w:kern w:val="0"/>
          <w:szCs w:val="18"/>
        </w:rPr>
        <w:t>2018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564EA5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31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9D3004" w:rsidRPr="009D3004">
        <w:rPr>
          <w:rFonts w:ascii="宋体" w:eastAsia="宋体" w:hAnsi="宋体" w:cs="宋体" w:hint="eastAsia"/>
          <w:color w:val="333333"/>
          <w:kern w:val="0"/>
          <w:szCs w:val="18"/>
        </w:rPr>
        <w:t>亚通股份（600692）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9165C5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334</w:t>
      </w:r>
      <w:r w:rsidR="009D3004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％。依照《上海证券交易所融资融券业务实施细则》第六章第五十一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条的相关规定，单只股票的融资监控指标达到2</w:t>
      </w:r>
      <w:r w:rsidR="009D3004">
        <w:rPr>
          <w:rFonts w:ascii="宋体" w:eastAsia="宋体" w:hAnsi="宋体" w:cs="宋体" w:hint="eastAsia"/>
          <w:color w:val="333333"/>
          <w:kern w:val="0"/>
          <w:szCs w:val="18"/>
        </w:rPr>
        <w:t>5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564EA5">
        <w:rPr>
          <w:rFonts w:ascii="宋体" w:eastAsia="宋体" w:hAnsi="宋体" w:cs="宋体" w:hint="eastAsia"/>
          <w:color w:val="333333"/>
          <w:kern w:val="0"/>
          <w:szCs w:val="18"/>
        </w:rPr>
        <w:t>2018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bookmarkStart w:id="0" w:name="_GoBack"/>
      <w:bookmarkEnd w:id="0"/>
      <w:r w:rsidR="00683D1A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="00D0354A"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sz w:val="24"/>
        </w:rPr>
      </w:pPr>
    </w:p>
    <w:sectPr w:rsidR="00BA1ED1" w:rsidRPr="00E66D8D" w:rsidSect="00B7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BE" w:rsidRDefault="009D59BE" w:rsidP="00904F24">
      <w:r>
        <w:separator/>
      </w:r>
    </w:p>
  </w:endnote>
  <w:endnote w:type="continuationSeparator" w:id="0">
    <w:p w:rsidR="009D59BE" w:rsidRDefault="009D59BE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BE" w:rsidRDefault="009D59BE" w:rsidP="00904F24">
      <w:r>
        <w:separator/>
      </w:r>
    </w:p>
  </w:footnote>
  <w:footnote w:type="continuationSeparator" w:id="0">
    <w:p w:rsidR="009D59BE" w:rsidRDefault="009D59BE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160"/>
    <w:rsid w:val="00076803"/>
    <w:rsid w:val="001763F8"/>
    <w:rsid w:val="001A1978"/>
    <w:rsid w:val="001A6184"/>
    <w:rsid w:val="001D68F9"/>
    <w:rsid w:val="002853E7"/>
    <w:rsid w:val="002952F6"/>
    <w:rsid w:val="00410B4C"/>
    <w:rsid w:val="004530E1"/>
    <w:rsid w:val="00496E29"/>
    <w:rsid w:val="00514C36"/>
    <w:rsid w:val="00546306"/>
    <w:rsid w:val="00564EA5"/>
    <w:rsid w:val="00572092"/>
    <w:rsid w:val="00595252"/>
    <w:rsid w:val="005C485E"/>
    <w:rsid w:val="00607160"/>
    <w:rsid w:val="00683D1A"/>
    <w:rsid w:val="00686AC9"/>
    <w:rsid w:val="006E24B6"/>
    <w:rsid w:val="00704BC2"/>
    <w:rsid w:val="0080309D"/>
    <w:rsid w:val="00804CE4"/>
    <w:rsid w:val="008170A5"/>
    <w:rsid w:val="00886664"/>
    <w:rsid w:val="00893B9D"/>
    <w:rsid w:val="00904F24"/>
    <w:rsid w:val="009165C5"/>
    <w:rsid w:val="009263B0"/>
    <w:rsid w:val="00975FD9"/>
    <w:rsid w:val="009D3004"/>
    <w:rsid w:val="009D59BE"/>
    <w:rsid w:val="009E09FA"/>
    <w:rsid w:val="00A86621"/>
    <w:rsid w:val="00B418FA"/>
    <w:rsid w:val="00B71096"/>
    <w:rsid w:val="00BA1ED1"/>
    <w:rsid w:val="00BB4A35"/>
    <w:rsid w:val="00C33467"/>
    <w:rsid w:val="00D0354A"/>
    <w:rsid w:val="00DC2EB9"/>
    <w:rsid w:val="00DF5DEB"/>
    <w:rsid w:val="00E442F7"/>
    <w:rsid w:val="00E66D8D"/>
    <w:rsid w:val="00E85ED8"/>
    <w:rsid w:val="00E93787"/>
    <w:rsid w:val="00EA4925"/>
    <w:rsid w:val="00EB3C29"/>
    <w:rsid w:val="00F03CC7"/>
    <w:rsid w:val="00F2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46</cp:revision>
  <dcterms:created xsi:type="dcterms:W3CDTF">2015-09-15T01:03:00Z</dcterms:created>
  <dcterms:modified xsi:type="dcterms:W3CDTF">2018-02-01T01:14:00Z</dcterms:modified>
</cp:coreProperties>
</file>